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CF" w:rsidRDefault="00BD7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</w:t>
      </w:r>
      <w:r w:rsidR="003D58F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BD7A9A" w:rsidRPr="00BD7A9A" w:rsidRDefault="00BD7A9A" w:rsidP="00BD7A9A">
      <w:pPr>
        <w:jc w:val="center"/>
        <w:rPr>
          <w:rFonts w:ascii="Times New Roman" w:hAnsi="Times New Roman"/>
          <w:sz w:val="24"/>
        </w:rPr>
      </w:pPr>
      <w:r w:rsidRPr="00BD7A9A">
        <w:rPr>
          <w:rFonts w:ascii="Times New Roman" w:hAnsi="Times New Roman"/>
          <w:sz w:val="24"/>
        </w:rPr>
        <w:t xml:space="preserve">                                            </w:t>
      </w:r>
    </w:p>
    <w:p w:rsidR="00BD7A9A" w:rsidRPr="00BD7A9A" w:rsidRDefault="00BD7A9A" w:rsidP="00BD7A9A">
      <w:pPr>
        <w:jc w:val="center"/>
        <w:rPr>
          <w:rFonts w:ascii="Times New Roman" w:hAnsi="Times New Roman"/>
          <w:b/>
          <w:sz w:val="24"/>
          <w:szCs w:val="24"/>
        </w:rPr>
      </w:pPr>
      <w:r w:rsidRPr="00BD7A9A"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BD7A9A" w:rsidRPr="00BD7A9A" w:rsidRDefault="00BD7A9A" w:rsidP="00BD7A9A">
      <w:pPr>
        <w:jc w:val="center"/>
        <w:rPr>
          <w:rFonts w:ascii="Times New Roman" w:hAnsi="Times New Roman"/>
          <w:b/>
          <w:sz w:val="24"/>
          <w:szCs w:val="24"/>
        </w:rPr>
      </w:pPr>
      <w:r w:rsidRPr="00BD7A9A">
        <w:rPr>
          <w:rFonts w:ascii="Times New Roman" w:hAnsi="Times New Roman"/>
          <w:b/>
          <w:sz w:val="24"/>
          <w:szCs w:val="24"/>
        </w:rPr>
        <w:t>ЛАХДЕНПОХСКИЙ  МУНИЦИПАЛЬНЫЙ   РАЙОН</w:t>
      </w:r>
    </w:p>
    <w:p w:rsidR="00BD7A9A" w:rsidRPr="00BD7A9A" w:rsidRDefault="00BD7A9A" w:rsidP="00BD7A9A">
      <w:pPr>
        <w:jc w:val="center"/>
        <w:rPr>
          <w:rFonts w:ascii="Times New Roman" w:hAnsi="Times New Roman"/>
          <w:b/>
          <w:sz w:val="24"/>
          <w:szCs w:val="24"/>
        </w:rPr>
      </w:pPr>
      <w:r w:rsidRPr="00BD7A9A">
        <w:rPr>
          <w:rFonts w:ascii="Times New Roman" w:hAnsi="Times New Roman"/>
          <w:b/>
          <w:sz w:val="24"/>
          <w:szCs w:val="24"/>
        </w:rPr>
        <w:t>АДМИНИСТРАЦИЯ  ЭЛИСЕНВААРСКОГО  СЕЛЬСКОГО  ПОСЕЛЕНИЯ</w:t>
      </w:r>
    </w:p>
    <w:p w:rsidR="004762CF" w:rsidRPr="00BD7A9A" w:rsidRDefault="004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762CF" w:rsidRPr="00BD7A9A" w:rsidRDefault="004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4762CF" w:rsidRPr="00BD7A9A" w:rsidRDefault="003D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BD7A9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ПОСТАНОВЛЕНИЕ</w:t>
      </w:r>
    </w:p>
    <w:p w:rsidR="004762CF" w:rsidRPr="00BD7A9A" w:rsidRDefault="0047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4762CF" w:rsidRDefault="00476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BD7A9A" w:rsidRDefault="00C8608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27 </w:t>
      </w:r>
      <w:r w:rsidR="003D58F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марта 2020 г.</w:t>
      </w:r>
    </w:p>
    <w:p w:rsidR="004762CF" w:rsidRDefault="00BD7A9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.Э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лисенваара</w:t>
      </w:r>
      <w:proofErr w:type="spellEnd"/>
      <w:r w:rsidR="00C8608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8608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8608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8608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8608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8608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8608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8608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№    13</w:t>
      </w:r>
    </w:p>
    <w:p w:rsidR="004762CF" w:rsidRDefault="004762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4762CF">
        <w:tc>
          <w:tcPr>
            <w:tcW w:w="5353" w:type="dxa"/>
          </w:tcPr>
          <w:p w:rsidR="004762CF" w:rsidRDefault="003D58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формирования перечня налоговых расходов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 поселения и оценки налоговых расходов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4762CF" w:rsidRDefault="00476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4762CF" w:rsidRDefault="0047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2CF" w:rsidRDefault="004762CF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CF" w:rsidRDefault="003D58FE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762CF" w:rsidRDefault="004762CF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CF" w:rsidRDefault="003D58FE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62CF" w:rsidRDefault="004762CF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2CF" w:rsidRDefault="003D58FE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оценки налоговых расходов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762CF" w:rsidRDefault="003D58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 свое действие на правоотношения, возникшие с  01.01.2020.</w:t>
      </w:r>
    </w:p>
    <w:p w:rsidR="004762CF" w:rsidRDefault="003D58FE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4762CF" w:rsidRDefault="003D58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4"/>
        </w:rPr>
        <w:t>Разместить</w:t>
      </w:r>
      <w:proofErr w:type="gramEnd"/>
      <w:r>
        <w:rPr>
          <w:rFonts w:ascii="Times New Roman" w:hAnsi="Times New Roman"/>
          <w:sz w:val="28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4"/>
        </w:rPr>
        <w:t>Элисенваарского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поселения.</w:t>
      </w:r>
    </w:p>
    <w:p w:rsidR="004762CF" w:rsidRDefault="004762CF">
      <w:pPr>
        <w:pStyle w:val="ConsPlusNormal"/>
        <w:widowControl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2CF" w:rsidRDefault="004762CF">
      <w:pPr>
        <w:pStyle w:val="ConsPlusNormal"/>
        <w:widowControl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2CF" w:rsidRDefault="004762CF">
      <w:pPr>
        <w:pStyle w:val="ConsPlusNormal"/>
        <w:widowControl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2CF" w:rsidRDefault="003D58FE">
      <w:pPr>
        <w:pStyle w:val="a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</w:p>
    <w:p w:rsidR="004762CF" w:rsidRDefault="003D58FE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Элисенваарского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Л.М.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Трудова</w:t>
      </w:r>
      <w:proofErr w:type="spellEnd"/>
    </w:p>
    <w:p w:rsidR="004762CF" w:rsidRDefault="004762CF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62CF" w:rsidRDefault="004762CF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62CF" w:rsidRDefault="004762CF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4762CF" w:rsidRDefault="004762CF" w:rsidP="00BD7A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2CF" w:rsidRDefault="003D58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4762CF" w:rsidRDefault="003D58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762CF" w:rsidRDefault="003D5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762CF" w:rsidRDefault="00C8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27 </w:t>
      </w:r>
      <w:bookmarkStart w:id="0" w:name="_GoBack"/>
      <w:bookmarkEnd w:id="0"/>
      <w:r w:rsidR="003D58FE">
        <w:rPr>
          <w:rFonts w:ascii="Times New Roman" w:hAnsi="Times New Roman"/>
          <w:sz w:val="24"/>
          <w:szCs w:val="24"/>
        </w:rPr>
        <w:t xml:space="preserve"> марта 2020 г. №____</w:t>
      </w:r>
    </w:p>
    <w:p w:rsidR="004762CF" w:rsidRDefault="004762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62CF" w:rsidRDefault="004762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62CF" w:rsidRDefault="004762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62CF" w:rsidRDefault="003D58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4762CF" w:rsidRDefault="003D58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формирования перечня налоговых расходов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осуществления оценки налоговых расходов </w:t>
      </w:r>
      <w:proofErr w:type="spellStart"/>
      <w:r>
        <w:rPr>
          <w:rFonts w:ascii="Times New Roman" w:hAnsi="Times New Roman"/>
          <w:b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правила формирования перечня налоговых расходов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Перечень) и осуществления оценки налоговых расходов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 (далее – муниципальное образование).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  <w:proofErr w:type="gramEnd"/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налоговых расходов муниципального образования включает все налоговые расходы, установленные нормативными правовыми актами муниципального образования.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Налоговые расходы,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расходы (налоговые льготы), которые не соответствуют перечисленным выше критериям, относятся к не программным налоговым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расходам (налоговым льготам).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Кураторы налоговых расходов – орган местного самоуправления, муниципальное учреждение, ответственное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 муниципального образования - сведения о положениях муниципальных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w:anchor="Par133" w:tooltip="Current Document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hyperlink w:anchor="Par133" w:tooltip="Current Document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> к настоящему Порядку.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w:anchor="Par133" w:tooltip="Current Document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> к настоящему Порядку.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бюджетов муниципального образования.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целях оценки налоговых расходов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администрация):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формирует перечень налоговых расходов муниципального образования;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целях оценки налоговых расходов муниципального образования налоговый орган формирует, и представляет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администрации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целях оценки налоговых расходов муниципального образования кураторы налоговых расходов: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формируют информацию о нормативных, целевых и фискальных характеристиках налоговых расходов муниципального образования, предусмотренную </w:t>
      </w:r>
      <w:hyperlink w:anchor="Par133" w:tooltip="Current Document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> к настоящему Порядку;</w:t>
      </w:r>
    </w:p>
    <w:p w:rsidR="004762CF" w:rsidRDefault="003D58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администрацию.</w:t>
      </w: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3D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Формирование перечня налоговых расходов</w:t>
      </w:r>
    </w:p>
    <w:p w:rsidR="004762CF" w:rsidRDefault="003D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762CF" w:rsidRDefault="00476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муниципального образования на очередной финансовый год и плановый период (далее-проект перечня налоговых расходов) формируется администрацией муниципального образования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образования, а также в структурные подразделения (должностным лицам)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муниципальным учреждениям, которые предлагается определить проектом перечня налоговых расходов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кураторов налоговых расходов.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Кураторы налоговых расходов 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 несогласия с указанным распределением направляют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финансовое управление предложения по уточнению проекта перечня налоговых расходов.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не направлены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срока, указанного в </w:t>
      </w:r>
      <w:hyperlink w:anchor="Par63" w:tooltip="Current Document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> настоящего пункта, проект перечня налоговых расходов считается согласованным.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Элисенваарского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период, перечень налоговых расходов утверждается до 30 декабря текущего финансового года.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срок, не позднее 10 рабочих дней после завершения процедур, установленных в пункте 20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18 настоящего Порядка, затрагивающих перечень налоговых расходов, </w:t>
      </w:r>
      <w:r>
        <w:rPr>
          <w:rFonts w:ascii="Times New Roman" w:hAnsi="Times New Roman" w:cs="Times New Roman"/>
          <w:sz w:val="28"/>
          <w:szCs w:val="28"/>
        </w:rPr>
        <w:lastRenderedPageBreak/>
        <w:t>кураторы налоговых расходов в срок не позднее 10 рабочих дней с даты соответствующих изменений направляют в Администрацию сельского поселения соответствующую информацию для уточнения указанного перечня.</w:t>
      </w:r>
      <w:proofErr w:type="gramEnd"/>
    </w:p>
    <w:p w:rsidR="004762CF" w:rsidRDefault="004762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CF" w:rsidRDefault="004762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2CF" w:rsidRDefault="003D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Порядок оценки налоговых расходов муниципального образования</w:t>
      </w:r>
    </w:p>
    <w:p w:rsidR="004762CF" w:rsidRDefault="00476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62CF" w:rsidRDefault="003D5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Методики оценки эффективности налоговых расходов муниципального образования разрабатываются кураторами налоговых расходов.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4762CF" w:rsidRDefault="003D58FE">
      <w:pPr>
        <w:pStyle w:val="a4"/>
        <w:ind w:firstLine="709"/>
        <w:jc w:val="both"/>
        <w:rPr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целях оценки эффективности налоговых расходов муниципального образования администрация формирует ежегодно, до 1 октября текущего финансового года,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налогового органа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2CF" w:rsidRDefault="003D58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Критериями целесообразности налоговых расходов муниципального образования являются: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случае несоответствия налоговых расходов муниципального образования хотя бы одному из критериев, указанных в </w:t>
      </w:r>
      <w:hyperlink w:anchor="Par80" w:tooltip="Current Document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 </w:t>
        </w:r>
      </w:hyperlink>
      <w:r>
        <w:rPr>
          <w:rFonts w:ascii="Times New Roman" w:hAnsi="Times New Roman" w:cs="Times New Roman"/>
          <w:sz w:val="28"/>
          <w:szCs w:val="28"/>
        </w:rPr>
        <w:t>25 настоящего Порядка, куратору налогового расхода надлежит представить в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 качестве критерия результативности налогового расхода муниципального образования определяется не менее одного показателя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>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В качестве альтернативных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механизмов достижения целей муниципальной программы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4762CF" w:rsidRDefault="003D5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4762CF" w:rsidRDefault="003D5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наличии или об отсутствии более результативных (менее затратных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бюджета) альтернативных механизмов достижения целей и задач.</w:t>
      </w:r>
    </w:p>
    <w:p w:rsidR="004762CF" w:rsidRDefault="003D58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4762CF" w:rsidRDefault="003D5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ежегодно до 31 октября текущего финансового года для обобщения.</w:t>
      </w:r>
    </w:p>
    <w:p w:rsidR="004762CF" w:rsidRDefault="003D58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33.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48F2" w:rsidRDefault="00B348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48F2" w:rsidRDefault="00B348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48F2" w:rsidRDefault="00B348F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4762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62CF" w:rsidRDefault="003D58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762CF" w:rsidRDefault="003D58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="001A5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формирования перечня налоговых</w:t>
      </w:r>
    </w:p>
    <w:p w:rsidR="004762CF" w:rsidRDefault="003D58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4762CF" w:rsidRDefault="003D58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осуществления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налоговых</w:t>
      </w:r>
      <w:proofErr w:type="gramEnd"/>
    </w:p>
    <w:p w:rsidR="004762CF" w:rsidRDefault="003D58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4762CF" w:rsidRDefault="004762CF">
      <w:pPr>
        <w:pStyle w:val="ConsPlusNormal"/>
        <w:jc w:val="both"/>
      </w:pPr>
    </w:p>
    <w:p w:rsidR="004762CF" w:rsidRDefault="003D5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Информация о нормативных, целевых и фискальных характеристиках налоговых расходов</w:t>
      </w:r>
    </w:p>
    <w:p w:rsidR="004762CF" w:rsidRDefault="00476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590"/>
        <w:gridCol w:w="2913"/>
      </w:tblGrid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данных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762CF">
        <w:tc>
          <w:tcPr>
            <w:tcW w:w="9069" w:type="dxa"/>
            <w:gridSpan w:val="3"/>
          </w:tcPr>
          <w:p w:rsidR="004762CF" w:rsidRDefault="003D58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предоставления налоговых льгот, освобождений и иных преференций для налогоплательщиков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 налогоплательщиков, для которых предусмотрены налоговые льготы, освобождения и иные преференции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действия, предоставленного вступления в силу муниципальных правовых актов муниципального образования, устанавливающих налоговые льготы, освобождения и иные преференции для налогоплательщиков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90" w:type="dxa"/>
          </w:tcPr>
          <w:p w:rsidR="004762CF" w:rsidRDefault="003D58FE">
            <w:pPr>
              <w:pStyle w:val="a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прекращения действия налоговых льгот, освобождений и иных преференций по налогам 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9069" w:type="dxa"/>
            <w:gridSpan w:val="3"/>
          </w:tcPr>
          <w:p w:rsidR="004762CF" w:rsidRDefault="003D58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характеристики налогового расхода  муниципального образования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категория налогового расхода  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предоставления налоговых льгот, освобождений и иных преференций для налогоплательщиков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Наименования муниципальных программ муниципального образования, наименования нормативных правовых актов муниципального образования, определяющих цели социально-экономической политики муниципального образования, не относящиеся к муниципальным программам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образования, в </w:t>
            </w:r>
            <w:proofErr w:type="gramStart"/>
            <w:r>
              <w:rPr>
                <w:rFonts w:ascii="Times New Roman" w:hAnsi="Times New Roman" w:cs="Times New Roman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реализации которых предоставляются налоговые льготы, освобождения и иные преференции для налогоплательщиков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(индикаторы) достижения целей муниципальных программ муниципального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(или) целей социально-экономической политики 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Фактическое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значения показателей (индикаторов) достижения целей муниципальных программ муниципального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  <w:tr w:rsidR="004762CF">
        <w:tc>
          <w:tcPr>
            <w:tcW w:w="9069" w:type="dxa"/>
            <w:gridSpan w:val="3"/>
          </w:tcPr>
          <w:p w:rsidR="004762CF" w:rsidRDefault="003D58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налогового расхода муниципального образования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налоговых льгот, освобождений и иных преференций, предоставленных для налогоплательщиков за отчетный год (тыс. рублей)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по Республике Карелия (МИФНС № 5 России по РК)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налогоплательщиков на текущий год, очередной год и плановый период (тыс. рублей)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налогоплательщиков в отчетном году (единиц)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по Республике Карелия (МИФНС № 5 России по РК)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налогоплательщиков, воспользовавшихся правом на получение налоговых льгот, освобождений и иных преференций в отчетном году (единиц)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по Республике Карелия (МИФНС № 5 России по РК)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590" w:type="dxa"/>
          </w:tcPr>
          <w:p w:rsidR="004762CF" w:rsidRDefault="003D58FE" w:rsidP="00B34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объем налогов, задекларированный для уплаты в бюджет  </w:t>
            </w:r>
            <w:proofErr w:type="spellStart"/>
            <w:r w:rsidR="00B348F2">
              <w:rPr>
                <w:rFonts w:ascii="Times New Roman" w:hAnsi="Times New Roman" w:cs="Times New Roman"/>
              </w:rPr>
              <w:t>Элисенваарского</w:t>
            </w:r>
            <w:proofErr w:type="spellEnd"/>
            <w:r w:rsidR="00B348F2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налогоплательщиками по видам налогов (тыс. рублей)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по Республике Карелия (МИФНС № 5 России по РК)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налогов, задекларированный для</w:t>
            </w:r>
            <w:r w:rsidR="00B348F2">
              <w:rPr>
                <w:rFonts w:ascii="Times New Roman" w:hAnsi="Times New Roman" w:cs="Times New Roman"/>
              </w:rPr>
              <w:t xml:space="preserve"> уплаты в бюджет </w:t>
            </w:r>
            <w:proofErr w:type="spellStart"/>
            <w:r w:rsidR="00B348F2">
              <w:rPr>
                <w:rFonts w:ascii="Times New Roman" w:hAnsi="Times New Roman" w:cs="Times New Roman"/>
              </w:rPr>
              <w:t>Элисенваарского</w:t>
            </w:r>
            <w:proofErr w:type="spellEnd"/>
            <w:r w:rsidR="00B348F2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налогоплательщиками, имеющими право на налоговые </w:t>
            </w:r>
            <w:r>
              <w:rPr>
                <w:rFonts w:ascii="Times New Roman" w:hAnsi="Times New Roman" w:cs="Times New Roman"/>
              </w:rPr>
              <w:lastRenderedPageBreak/>
              <w:t>льготы, освобождения и иные преференции, за 6 лет, предшествующих отчетному году (тыс. рублей)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УФНС по Республике Карелия (МИФНС № 5 России по РК)</w:t>
            </w:r>
          </w:p>
        </w:tc>
      </w:tr>
      <w:tr w:rsidR="004762CF">
        <w:tc>
          <w:tcPr>
            <w:tcW w:w="566" w:type="dxa"/>
          </w:tcPr>
          <w:p w:rsidR="004762CF" w:rsidRDefault="003D5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590" w:type="dxa"/>
          </w:tcPr>
          <w:p w:rsidR="004762CF" w:rsidRDefault="003D5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оценки эффективности налогового расхода</w:t>
            </w:r>
          </w:p>
        </w:tc>
        <w:tc>
          <w:tcPr>
            <w:tcW w:w="2913" w:type="dxa"/>
          </w:tcPr>
          <w:p w:rsidR="004762CF" w:rsidRDefault="003D5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 местного самоуправления</w:t>
            </w:r>
          </w:p>
        </w:tc>
      </w:tr>
    </w:tbl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jc w:val="both"/>
      </w:pPr>
    </w:p>
    <w:p w:rsidR="004762CF" w:rsidRDefault="00476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2CF" w:rsidRDefault="004762CF"/>
    <w:p w:rsidR="004762CF" w:rsidRDefault="004762CF">
      <w:pPr>
        <w:jc w:val="center"/>
        <w:rPr>
          <w:rFonts w:ascii="Times New Roman" w:hAnsi="Times New Roman"/>
        </w:rPr>
      </w:pPr>
    </w:p>
    <w:p w:rsidR="004762CF" w:rsidRDefault="004762CF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sectPr w:rsidR="004762CF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D3" w:rsidRDefault="003C6CD3">
      <w:pPr>
        <w:spacing w:after="0" w:line="240" w:lineRule="auto"/>
      </w:pPr>
      <w:r>
        <w:separator/>
      </w:r>
    </w:p>
  </w:endnote>
  <w:endnote w:type="continuationSeparator" w:id="0">
    <w:p w:rsidR="003C6CD3" w:rsidRDefault="003C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D3" w:rsidRDefault="003C6CD3">
      <w:pPr>
        <w:spacing w:after="0" w:line="240" w:lineRule="auto"/>
      </w:pPr>
      <w:r>
        <w:separator/>
      </w:r>
    </w:p>
  </w:footnote>
  <w:footnote w:type="continuationSeparator" w:id="0">
    <w:p w:rsidR="003C6CD3" w:rsidRDefault="003C6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CF"/>
    <w:rsid w:val="001A587E"/>
    <w:rsid w:val="003C6CD3"/>
    <w:rsid w:val="003D58FE"/>
    <w:rsid w:val="004762CF"/>
    <w:rsid w:val="004B209A"/>
    <w:rsid w:val="00A25A95"/>
    <w:rsid w:val="00B348F2"/>
    <w:rsid w:val="00BD7A9A"/>
    <w:rsid w:val="00C86086"/>
    <w:rsid w:val="00E0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81358097D7757DDA5145993DB37CA6D8FB83FA86C789AC2FE0D01B13540BD8B168CCB8B856CDFD6BC8BCD2007B93B3C1BEE442419B56A35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E81358097D7757DDA5145993DB37CA6D8FB832A46C789AC2FE0D01B13540BD8B168CCE8C836BD48BE69BC96953B3243B07F0443A193Bm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E81358097D7757DDA50A5485B760C76A86E136A46D71CF9FAF0B56EE6546E8CB568A9EC8C161DEDFB7DF9D6659E06B7F50E3473D05B56A4966797E32m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Admin</cp:lastModifiedBy>
  <cp:revision>7</cp:revision>
  <dcterms:created xsi:type="dcterms:W3CDTF">2020-03-27T08:05:00Z</dcterms:created>
  <dcterms:modified xsi:type="dcterms:W3CDTF">2020-03-30T08:24:00Z</dcterms:modified>
</cp:coreProperties>
</file>